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 w:val="0"/>
          <w:i w:val="0"/>
          <w:caps w:val="0"/>
          <w:spacing w:val="0"/>
          <w:w w:val="100"/>
          <w:sz w:val="32"/>
          <w:szCs w:val="32"/>
        </w:rPr>
        <w:t xml:space="preserve">               </w:t>
      </w: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佛山市桓达传动科技有限公司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开票资料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 xml:space="preserve">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名称：佛山市桓达传动科技有限公司 (注意：是桓</w:t>
      </w: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huan</w:t>
      </w: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达)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税号：</w:t>
      </w: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91440605MA5719475G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地址电话：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kern w:val="0"/>
          <w:sz w:val="32"/>
          <w:szCs w:val="32"/>
        </w:rPr>
        <w:t>佛山市南海区大沥镇太平冲表东工业区土名松柏塱北起18号铺位（住所申报）</w:t>
      </w:r>
      <w:r>
        <w:rPr>
          <w:rFonts w:ascii="宋体" w:hAnsi="宋体" w:eastAsia="宋体" w:cs="宋体"/>
          <w:b w:val="0"/>
          <w:i w:val="0"/>
          <w:caps w:val="0"/>
          <w:spacing w:val="0"/>
          <w:w w:val="100"/>
          <w:kern w:val="0"/>
          <w:sz w:val="32"/>
          <w:szCs w:val="32"/>
        </w:rPr>
        <w:t>0757-85572557</w:t>
      </w:r>
    </w:p>
    <w:p>
      <w:pPr>
        <w:snapToGrid/>
        <w:spacing w:before="0" w:beforeAutospacing="0" w:after="0" w:afterAutospacing="0" w:line="240" w:lineRule="auto"/>
        <w:ind w:left="1400" w:hanging="1600" w:hangingChars="500"/>
        <w:jc w:val="both"/>
        <w:textAlignment w:val="baseline"/>
        <w:rPr>
          <w:rFonts w:hint="eastAsia" w:ascii="宋体" w:hAnsi="宋体" w:eastAsia="宋体" w:cs="新宋体"/>
          <w:b w:val="0"/>
          <w:i w:val="0"/>
          <w:caps w:val="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开户行</w:t>
      </w: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账号</w:t>
      </w:r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  <w:t>：</w:t>
      </w:r>
      <w:r>
        <w:rPr>
          <w:rFonts w:hint="eastAsia" w:ascii="宋体" w:hAnsi="宋体" w:eastAsia="宋体" w:cs="新宋体"/>
          <w:b w:val="0"/>
          <w:i w:val="0"/>
          <w:caps w:val="0"/>
          <w:spacing w:val="0"/>
          <w:w w:val="100"/>
          <w:kern w:val="0"/>
          <w:sz w:val="32"/>
          <w:szCs w:val="32"/>
        </w:rPr>
        <w:t>广东南海农村商业银行股份有限公司</w:t>
      </w:r>
      <w:r>
        <w:rPr>
          <w:rFonts w:hint="eastAsia" w:ascii="宋体" w:hAnsi="宋体" w:eastAsia="宋体" w:cs="新宋体"/>
          <w:b w:val="0"/>
          <w:i w:val="0"/>
          <w:caps w:val="0"/>
          <w:spacing w:val="0"/>
          <w:w w:val="100"/>
          <w:kern w:val="0"/>
          <w:sz w:val="32"/>
          <w:szCs w:val="32"/>
          <w:lang w:eastAsia="zh-CN"/>
        </w:rPr>
        <w:t>大沥支行</w:t>
      </w:r>
    </w:p>
    <w:p>
      <w:pPr>
        <w:snapToGrid/>
        <w:spacing w:before="0" w:beforeAutospacing="0" w:after="0" w:afterAutospacing="0" w:line="240" w:lineRule="auto"/>
        <w:ind w:left="1559" w:leftChars="133" w:hanging="1280" w:hangingChars="400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新宋体"/>
          <w:b w:val="0"/>
          <w:i w:val="0"/>
          <w:caps w:val="0"/>
          <w:spacing w:val="0"/>
          <w:w w:val="100"/>
          <w:kern w:val="0"/>
          <w:sz w:val="32"/>
          <w:szCs w:val="32"/>
        </w:rPr>
        <w:t>80020000016878966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5D60"/>
    <w:rsid w:val="00037D20"/>
    <w:rsid w:val="00247C87"/>
    <w:rsid w:val="002B3ECF"/>
    <w:rsid w:val="005A048E"/>
    <w:rsid w:val="005A5D60"/>
    <w:rsid w:val="006D4024"/>
    <w:rsid w:val="00711171"/>
    <w:rsid w:val="00717FAE"/>
    <w:rsid w:val="007F2049"/>
    <w:rsid w:val="00827032"/>
    <w:rsid w:val="00874F4B"/>
    <w:rsid w:val="00983BBF"/>
    <w:rsid w:val="00AF726C"/>
    <w:rsid w:val="00D865BE"/>
    <w:rsid w:val="00DB425D"/>
    <w:rsid w:val="00F53017"/>
    <w:rsid w:val="00F9594C"/>
    <w:rsid w:val="790E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30</Words>
  <Characters>176</Characters>
  <Lines>1</Lines>
  <Paragraphs>1</Paragraphs>
  <TotalTime>13</TotalTime>
  <ScaleCrop>false</ScaleCrop>
  <LinksUpToDate>false</LinksUpToDate>
  <CharactersWithSpaces>205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2021-06-21T08:57:00Z</dcterms:created>
  <dc:creator>User</dc:creator>
  <cp:lastModifiedBy>Administrator</cp:lastModifiedBy>
  <dcterms:modified xsi:type="dcterms:W3CDTF">2021-09-14T02:17:24Z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CD15250F5EDF4F759AD75797574262D4</vt:lpwstr>
  </property>
</Properties>
</file>